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hanging="360"/>
        <w:contextualSpacing w:val="0"/>
      </w:pPr>
      <w:r w:rsidDel="00000000" w:rsidR="00000000" w:rsidRPr="00000000">
        <w:rPr>
          <w:sz w:val="18"/>
          <w:rtl w:val="0"/>
        </w:rPr>
        <w:t xml:space="preserve">Name: ____________________________________________________ Score: ________</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jc w:val="center"/>
      </w:pPr>
      <w:r w:rsidDel="00000000" w:rsidR="00000000" w:rsidRPr="00000000">
        <w:rPr>
          <w:b w:val="1"/>
          <w:sz w:val="28"/>
          <w:rtl w:val="0"/>
        </w:rPr>
        <w:t xml:space="preserve">English I: Week 4/20-4/24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rtl w:val="0"/>
        </w:rPr>
        <w:t xml:space="preserve">Essential Questions: </w:t>
      </w:r>
    </w:p>
    <w:p w:rsidR="00000000" w:rsidDel="00000000" w:rsidP="00000000" w:rsidRDefault="00000000" w:rsidRPr="00000000">
      <w:pPr>
        <w:numPr>
          <w:ilvl w:val="0"/>
          <w:numId w:val="12"/>
        </w:numPr>
        <w:ind w:left="720" w:hanging="360"/>
        <w:contextualSpacing w:val="1"/>
        <w:rPr>
          <w:b w:val="1"/>
          <w:sz w:val="18"/>
        </w:rPr>
      </w:pPr>
      <w:r w:rsidDel="00000000" w:rsidR="00000000" w:rsidRPr="00000000">
        <w:rPr>
          <w:b w:val="1"/>
          <w:sz w:val="18"/>
          <w:rtl w:val="0"/>
        </w:rPr>
        <w:t xml:space="preserve">Unit EQ: </w:t>
      </w:r>
      <w:r w:rsidDel="00000000" w:rsidR="00000000" w:rsidRPr="00000000">
        <w:rPr>
          <w:sz w:val="18"/>
          <w:rtl w:val="0"/>
        </w:rPr>
        <w:t xml:space="preserve">Is the United States on a sustainable trajectory in terms of energy usage? How is technology making our lives better? How is it making our lives worse? What does progress mean? </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18"/>
        </w:rPr>
      </w:pPr>
      <w:r w:rsidDel="00000000" w:rsidR="00000000" w:rsidRPr="00000000">
        <w:rPr>
          <w:b w:val="1"/>
          <w:sz w:val="18"/>
          <w:rtl w:val="0"/>
        </w:rPr>
        <w:t xml:space="preserve">Week EQ: </w:t>
      </w:r>
      <w:r w:rsidDel="00000000" w:rsidR="00000000" w:rsidRPr="00000000">
        <w:rPr>
          <w:sz w:val="18"/>
          <w:rtl w:val="0"/>
        </w:rPr>
        <w:t xml:space="preserve">How does an author create a compelling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rtl w:val="0"/>
        </w:rPr>
        <w:t xml:space="preserve">Goals for the Week:</w:t>
      </w:r>
    </w:p>
    <w:p w:rsidR="00000000" w:rsidDel="00000000" w:rsidP="00000000" w:rsidRDefault="00000000" w:rsidRPr="00000000">
      <w:pPr>
        <w:numPr>
          <w:ilvl w:val="0"/>
          <w:numId w:val="10"/>
        </w:numPr>
        <w:ind w:left="720" w:hanging="360"/>
        <w:contextualSpacing w:val="1"/>
        <w:rPr>
          <w:i w:val="1"/>
          <w:sz w:val="18"/>
          <w:u w:val="none"/>
        </w:rPr>
      </w:pPr>
      <w:r w:rsidDel="00000000" w:rsidR="00000000" w:rsidRPr="00000000">
        <w:rPr>
          <w:sz w:val="18"/>
          <w:rtl w:val="0"/>
        </w:rPr>
        <w:t xml:space="preserve">Read to pg 38 in </w:t>
      </w:r>
      <w:r w:rsidDel="00000000" w:rsidR="00000000" w:rsidRPr="00000000">
        <w:rPr>
          <w:i w:val="1"/>
          <w:sz w:val="18"/>
          <w:rtl w:val="0"/>
        </w:rPr>
        <w:t xml:space="preserve">Fahrenheit 451</w:t>
      </w:r>
    </w:p>
    <w:p w:rsidR="00000000" w:rsidDel="00000000" w:rsidP="00000000" w:rsidRDefault="00000000" w:rsidRPr="00000000">
      <w:pPr>
        <w:numPr>
          <w:ilvl w:val="0"/>
          <w:numId w:val="10"/>
        </w:numPr>
        <w:ind w:left="720" w:hanging="360"/>
        <w:contextualSpacing w:val="1"/>
        <w:rPr>
          <w:sz w:val="18"/>
          <w:u w:val="none"/>
        </w:rPr>
      </w:pPr>
      <w:r w:rsidDel="00000000" w:rsidR="00000000" w:rsidRPr="00000000">
        <w:rPr>
          <w:sz w:val="18"/>
          <w:rtl w:val="0"/>
        </w:rPr>
        <w:t xml:space="preserve">Interview family members/have a meaningful conversation with someone for whom you care deeply</w:t>
      </w:r>
    </w:p>
    <w:p w:rsidR="00000000" w:rsidDel="00000000" w:rsidP="00000000" w:rsidRDefault="00000000" w:rsidRPr="00000000">
      <w:pPr>
        <w:numPr>
          <w:ilvl w:val="0"/>
          <w:numId w:val="10"/>
        </w:numPr>
        <w:ind w:left="720" w:hanging="360"/>
        <w:contextualSpacing w:val="1"/>
        <w:rPr>
          <w:sz w:val="18"/>
          <w:u w:val="none"/>
        </w:rPr>
      </w:pPr>
      <w:r w:rsidDel="00000000" w:rsidR="00000000" w:rsidRPr="00000000">
        <w:rPr>
          <w:sz w:val="18"/>
          <w:rtl w:val="0"/>
        </w:rPr>
        <w:t xml:space="preserve">Contribute to Friday’s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rtl w:val="0"/>
        </w:rPr>
        <w:t xml:space="preserve">Schedule for the Week:</w:t>
      </w:r>
      <w:r w:rsidDel="00000000" w:rsidR="00000000" w:rsidRPr="00000000">
        <w:rPr>
          <w:rtl w:val="0"/>
        </w:rPr>
      </w:r>
    </w:p>
    <w:tbl>
      <w:tblPr>
        <w:tblStyle w:val="Table1"/>
        <w:bidi w:val="0"/>
        <w:tblW w:w="1111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4500"/>
        <w:gridCol w:w="4545"/>
        <w:tblGridChange w:id="0">
          <w:tblGrid>
            <w:gridCol w:w="2070"/>
            <w:gridCol w:w="4500"/>
            <w:gridCol w:w="4545"/>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8"/>
                <w:rtl w:val="0"/>
              </w:rPr>
              <w:t xml:space="preserve">Day</w:t>
            </w:r>
          </w:p>
        </w:tc>
        <w:tc>
          <w:tcPr>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b w:val="1"/>
                <w:sz w:val="18"/>
                <w:rtl w:val="0"/>
              </w:rPr>
              <w:t xml:space="preserve">In Class Work</w:t>
            </w:r>
          </w:p>
        </w:tc>
        <w:tc>
          <w:tcPr>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b w:val="1"/>
                <w:sz w:val="18"/>
                <w:rtl w:val="0"/>
              </w:rPr>
              <w:t xml:space="preserve">Homework</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8"/>
                <w:rtl w:val="0"/>
              </w:rPr>
              <w:t xml:space="preserve">Monday 4/20: </w:t>
            </w:r>
            <w:r w:rsidDel="00000000" w:rsidR="00000000" w:rsidRPr="00000000">
              <w:rPr>
                <w:sz w:val="18"/>
                <w:rtl w:val="0"/>
              </w:rPr>
              <w:t xml:space="preserve">Tying up loose ends</w:t>
            </w:r>
          </w:p>
        </w:tc>
        <w:tc>
          <w:tcPr>
            <w:tcMar>
              <w:top w:w="100.0" w:type="dxa"/>
              <w:left w:w="100.0" w:type="dxa"/>
              <w:bottom w:w="100.0" w:type="dxa"/>
              <w:right w:w="100.0" w:type="dxa"/>
            </w:tcMar>
          </w:tcPr>
          <w:p w:rsidR="00000000" w:rsidDel="00000000" w:rsidP="00000000" w:rsidRDefault="00000000" w:rsidRPr="00000000">
            <w:pPr>
              <w:numPr>
                <w:ilvl w:val="0"/>
                <w:numId w:val="6"/>
              </w:numPr>
              <w:ind w:left="720" w:hanging="360"/>
              <w:contextualSpacing w:val="1"/>
              <w:rPr>
                <w:sz w:val="18"/>
              </w:rPr>
            </w:pPr>
            <w:r w:rsidDel="00000000" w:rsidR="00000000" w:rsidRPr="00000000">
              <w:rPr>
                <w:sz w:val="18"/>
                <w:rtl w:val="0"/>
              </w:rPr>
              <w:t xml:space="preserve">Share Socratic Seminar reflections</w:t>
            </w:r>
          </w:p>
          <w:p w:rsidR="00000000" w:rsidDel="00000000" w:rsidP="00000000" w:rsidRDefault="00000000" w:rsidRPr="00000000">
            <w:pPr>
              <w:numPr>
                <w:ilvl w:val="0"/>
                <w:numId w:val="6"/>
              </w:numPr>
              <w:ind w:left="720" w:hanging="360"/>
              <w:contextualSpacing w:val="1"/>
              <w:rPr>
                <w:sz w:val="18"/>
              </w:rPr>
            </w:pPr>
            <w:r w:rsidDel="00000000" w:rsidR="00000000" w:rsidRPr="00000000">
              <w:rPr>
                <w:sz w:val="18"/>
                <w:rtl w:val="0"/>
              </w:rPr>
              <w:t xml:space="preserve">Discuss article jigsaw from Thursday</w:t>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Interview family member/friend: </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255"/>
              <w:contextualSpacing w:val="0"/>
            </w:pPr>
            <w:r w:rsidDel="00000000" w:rsidR="00000000" w:rsidRPr="00000000">
              <w:rPr>
                <w:b w:val="1"/>
                <w:sz w:val="18"/>
                <w:rtl w:val="0"/>
              </w:rPr>
              <w:t xml:space="preserve">Tuesday 4/21: </w:t>
            </w:r>
            <w:r w:rsidDel="00000000" w:rsidR="00000000" w:rsidRPr="00000000">
              <w:rPr>
                <w:sz w:val="18"/>
                <w:rtl w:val="0"/>
              </w:rPr>
              <w:t xml:space="preserve">Begin reading Fahrenheit 451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Share family member interviews</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Five minute quick-write on quote</w:t>
            </w:r>
          </w:p>
          <w:p w:rsidR="00000000" w:rsidDel="00000000" w:rsidP="00000000" w:rsidRDefault="00000000" w:rsidRPr="00000000">
            <w:pPr>
              <w:numPr>
                <w:ilvl w:val="1"/>
                <w:numId w:val="17"/>
              </w:numPr>
              <w:ind w:left="1440" w:hanging="360"/>
              <w:contextualSpacing w:val="1"/>
              <w:rPr>
                <w:sz w:val="18"/>
              </w:rPr>
            </w:pPr>
            <w:r w:rsidDel="00000000" w:rsidR="00000000" w:rsidRPr="00000000">
              <w:rPr>
                <w:sz w:val="18"/>
                <w:rtl w:val="0"/>
              </w:rPr>
              <w:t xml:space="preserve">Copy down the quote</w:t>
            </w:r>
          </w:p>
          <w:p w:rsidR="00000000" w:rsidDel="00000000" w:rsidP="00000000" w:rsidRDefault="00000000" w:rsidRPr="00000000">
            <w:pPr>
              <w:numPr>
                <w:ilvl w:val="1"/>
                <w:numId w:val="17"/>
              </w:numPr>
              <w:ind w:left="1440" w:hanging="360"/>
              <w:contextualSpacing w:val="1"/>
              <w:rPr>
                <w:sz w:val="18"/>
              </w:rPr>
            </w:pPr>
            <w:r w:rsidDel="00000000" w:rsidR="00000000" w:rsidRPr="00000000">
              <w:rPr>
                <w:sz w:val="18"/>
                <w:rtl w:val="0"/>
              </w:rPr>
              <w:t xml:space="preserve">What does that quote mean?</w:t>
            </w:r>
          </w:p>
          <w:p w:rsidR="00000000" w:rsidDel="00000000" w:rsidP="00000000" w:rsidRDefault="00000000" w:rsidRPr="00000000">
            <w:pPr>
              <w:numPr>
                <w:ilvl w:val="1"/>
                <w:numId w:val="17"/>
              </w:numPr>
              <w:ind w:left="1440" w:hanging="360"/>
              <w:contextualSpacing w:val="1"/>
              <w:rPr>
                <w:sz w:val="18"/>
              </w:rPr>
            </w:pPr>
            <w:r w:rsidDel="00000000" w:rsidR="00000000" w:rsidRPr="00000000">
              <w:rPr>
                <w:sz w:val="18"/>
                <w:rtl w:val="0"/>
              </w:rPr>
              <w:t xml:space="preserve">What can you assume the book will be about if those are Bradbury’s first words? </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Go over homework</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Begin reading Fahrenheit 451</w:t>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Read F451 pgs 1-7 </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Complete Five Story Elements graphic organizer</w:t>
            </w:r>
          </w:p>
          <w:p w:rsidR="00000000" w:rsidDel="00000000" w:rsidP="00000000" w:rsidRDefault="00000000" w:rsidRPr="00000000">
            <w:pPr>
              <w:numPr>
                <w:ilvl w:val="0"/>
                <w:numId w:val="17"/>
              </w:numPr>
              <w:ind w:left="720" w:hanging="360"/>
              <w:contextualSpacing w:val="1"/>
              <w:rPr>
                <w:sz w:val="18"/>
                <w:u w:val="none"/>
              </w:rPr>
            </w:pPr>
            <w:r w:rsidDel="00000000" w:rsidR="00000000" w:rsidRPr="00000000">
              <w:rPr>
                <w:sz w:val="18"/>
                <w:rtl w:val="0"/>
              </w:rPr>
              <w:t xml:space="preserve">Read thoroughly for a reading comprehension quiz</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8"/>
                <w:rtl w:val="0"/>
              </w:rPr>
              <w:t xml:space="preserve">Wednesday 4/22: </w:t>
            </w:r>
            <w:r w:rsidDel="00000000" w:rsidR="00000000" w:rsidRPr="00000000">
              <w:rPr>
                <w:sz w:val="18"/>
                <w:rtl w:val="0"/>
              </w:rPr>
              <w:t xml:space="preserve">Analyzing characters and setting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Arial" w:cs="Arial" w:eastAsia="Arial" w:hAnsi="Arial"/>
                <w:b w:val="1"/>
                <w:i w:val="0"/>
                <w:smallCaps w:val="0"/>
                <w:strike w:val="0"/>
                <w:color w:val="000000"/>
                <w:sz w:val="18"/>
                <w:vertAlign w:val="baseline"/>
              </w:rPr>
            </w:pPr>
            <w:r w:rsidDel="00000000" w:rsidR="00000000" w:rsidRPr="00000000">
              <w:rPr>
                <w:b w:val="1"/>
                <w:sz w:val="18"/>
                <w:rtl w:val="0"/>
              </w:rPr>
              <w:t xml:space="preserve">Half Day!!!!</w:t>
            </w:r>
          </w:p>
          <w:p w:rsidR="00000000" w:rsidDel="00000000" w:rsidP="00000000" w:rsidRDefault="00000000" w:rsidRPr="00000000">
            <w:pPr>
              <w:numPr>
                <w:ilvl w:val="0"/>
                <w:numId w:val="2"/>
              </w:numPr>
              <w:ind w:left="720" w:hanging="360"/>
              <w:contextualSpacing w:val="1"/>
              <w:rPr>
                <w:sz w:val="18"/>
              </w:rPr>
            </w:pPr>
            <w:r w:rsidDel="00000000" w:rsidR="00000000" w:rsidRPr="00000000">
              <w:rPr>
                <w:sz w:val="18"/>
                <w:rtl w:val="0"/>
              </w:rPr>
              <w:t xml:space="preserve">Reading Comprehension Quiz</w:t>
            </w:r>
          </w:p>
          <w:p w:rsidR="00000000" w:rsidDel="00000000" w:rsidP="00000000" w:rsidRDefault="00000000" w:rsidRPr="00000000">
            <w:pPr>
              <w:numPr>
                <w:ilvl w:val="0"/>
                <w:numId w:val="2"/>
              </w:numPr>
              <w:ind w:left="720" w:hanging="360"/>
              <w:contextualSpacing w:val="1"/>
              <w:rPr>
                <w:sz w:val="18"/>
              </w:rPr>
            </w:pPr>
            <w:r w:rsidDel="00000000" w:rsidR="00000000" w:rsidRPr="00000000">
              <w:rPr>
                <w:sz w:val="18"/>
                <w:rtl w:val="0"/>
              </w:rPr>
              <w:t xml:space="preserve">Go over five elements</w:t>
            </w:r>
          </w:p>
          <w:p w:rsidR="00000000" w:rsidDel="00000000" w:rsidP="00000000" w:rsidRDefault="00000000" w:rsidRPr="00000000">
            <w:pPr>
              <w:numPr>
                <w:ilvl w:val="0"/>
                <w:numId w:val="2"/>
              </w:numPr>
              <w:ind w:left="720" w:hanging="360"/>
              <w:contextualSpacing w:val="1"/>
              <w:rPr>
                <w:sz w:val="18"/>
              </w:rPr>
            </w:pPr>
            <w:r w:rsidDel="00000000" w:rsidR="00000000" w:rsidRPr="00000000">
              <w:rPr>
                <w:sz w:val="18"/>
                <w:rtl w:val="0"/>
              </w:rPr>
              <w:t xml:space="preserve">Go over question: Are you happy?</w:t>
            </w:r>
          </w:p>
          <w:p w:rsidR="00000000" w:rsidDel="00000000" w:rsidP="00000000" w:rsidRDefault="00000000" w:rsidRPr="00000000">
            <w:pPr>
              <w:numPr>
                <w:ilvl w:val="1"/>
                <w:numId w:val="2"/>
              </w:numPr>
              <w:ind w:left="1440" w:hanging="360"/>
              <w:contextualSpacing w:val="1"/>
              <w:rPr>
                <w:sz w:val="18"/>
              </w:rPr>
            </w:pPr>
            <w:r w:rsidDel="00000000" w:rsidR="00000000" w:rsidRPr="00000000">
              <w:rPr>
                <w:sz w:val="18"/>
                <w:rtl w:val="0"/>
              </w:rPr>
              <w:t xml:space="preserve">Why does Clarisse ask that? </w:t>
            </w:r>
          </w:p>
          <w:p w:rsidR="00000000" w:rsidDel="00000000" w:rsidP="00000000" w:rsidRDefault="00000000" w:rsidRPr="00000000">
            <w:pPr>
              <w:numPr>
                <w:ilvl w:val="1"/>
                <w:numId w:val="2"/>
              </w:numPr>
              <w:ind w:left="1440" w:hanging="360"/>
              <w:contextualSpacing w:val="1"/>
              <w:rPr>
                <w:sz w:val="18"/>
              </w:rPr>
            </w:pPr>
            <w:r w:rsidDel="00000000" w:rsidR="00000000" w:rsidRPr="00000000">
              <w:rPr>
                <w:sz w:val="18"/>
                <w:rtl w:val="0"/>
              </w:rPr>
              <w:t xml:space="preserve">Why is Montag so surprised by that question?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Read F451 pgs 8-18 </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Complete Five Elements graphic organizer</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Interview family member/friend: happiness question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8"/>
                <w:rtl w:val="0"/>
              </w:rPr>
              <w:t xml:space="preserve">Thursday 4/23: </w:t>
            </w:r>
            <w:r w:rsidDel="00000000" w:rsidR="00000000" w:rsidRPr="00000000">
              <w:rPr>
                <w:sz w:val="18"/>
                <w:rtl w:val="0"/>
              </w:rPr>
              <w:t xml:space="preserve">Examine 1950’s futuristic technology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Share family interviews </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Add on to Five Elements posters</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Create a list of technology found in the book and find the modern equivalent</w:t>
            </w:r>
          </w:p>
        </w:tc>
        <w:tc>
          <w:tcPr>
            <w:tcMar>
              <w:top w:w="100.0" w:type="dxa"/>
              <w:left w:w="100.0" w:type="dxa"/>
              <w:bottom w:w="100.0" w:type="dxa"/>
              <w:right w:w="100.0" w:type="dxa"/>
            </w:tcMar>
          </w:tcPr>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Read F451 pgs 18-38</w:t>
            </w:r>
          </w:p>
          <w:p w:rsidR="00000000" w:rsidDel="00000000" w:rsidP="00000000" w:rsidRDefault="00000000" w:rsidRPr="00000000">
            <w:pPr>
              <w:numPr>
                <w:ilvl w:val="0"/>
                <w:numId w:val="17"/>
              </w:numPr>
              <w:ind w:left="720" w:hanging="360"/>
              <w:contextualSpacing w:val="1"/>
              <w:rPr>
                <w:sz w:val="18"/>
              </w:rPr>
            </w:pPr>
            <w:r w:rsidDel="00000000" w:rsidR="00000000" w:rsidRPr="00000000">
              <w:rPr>
                <w:sz w:val="18"/>
                <w:rtl w:val="0"/>
              </w:rPr>
              <w:t xml:space="preserve">Interview family member/friend: technology question</w:t>
            </w:r>
          </w:p>
        </w:tc>
      </w:tr>
      <w:tr>
        <w:tc>
          <w:tcPr>
            <w:tcMar>
              <w:top w:w="100.0" w:type="dxa"/>
              <w:left w:w="100.0" w:type="dxa"/>
              <w:bottom w:w="100.0" w:type="dxa"/>
              <w:right w:w="100.0" w:type="dxa"/>
            </w:tcMar>
          </w:tcPr>
          <w:p w:rsidR="00000000" w:rsidDel="00000000" w:rsidP="00000000" w:rsidRDefault="00000000" w:rsidRPr="00000000">
            <w:pPr>
              <w:spacing w:line="240" w:lineRule="auto"/>
              <w:ind w:left="-15" w:firstLine="0"/>
              <w:contextualSpacing w:val="0"/>
            </w:pPr>
            <w:r w:rsidDel="00000000" w:rsidR="00000000" w:rsidRPr="00000000">
              <w:rPr>
                <w:b w:val="1"/>
                <w:sz w:val="18"/>
                <w:rtl w:val="0"/>
              </w:rPr>
              <w:t xml:space="preserve">Friday 4/24:</w:t>
            </w:r>
            <w:r w:rsidDel="00000000" w:rsidR="00000000" w:rsidRPr="00000000">
              <w:rPr>
                <w:sz w:val="18"/>
                <w:rtl w:val="0"/>
              </w:rPr>
              <w:t xml:space="preserve"> Hero/Villain discussions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1"/>
              <w:numPr>
                <w:ilvl w:val="0"/>
                <w:numId w:val="17"/>
              </w:numPr>
              <w:spacing w:after="0" w:before="0" w:line="276" w:lineRule="auto"/>
              <w:ind w:left="720" w:right="0" w:hanging="360"/>
              <w:contextualSpacing w:val="1"/>
              <w:jc w:val="left"/>
              <w:rPr>
                <w:rFonts w:ascii="Arial" w:cs="Arial" w:eastAsia="Arial" w:hAnsi="Arial"/>
                <w:b w:val="0"/>
                <w:i w:val="0"/>
                <w:smallCaps w:val="0"/>
                <w:strike w:val="0"/>
                <w:color w:val="000000"/>
                <w:sz w:val="18"/>
                <w:vertAlign w:val="baseline"/>
              </w:rPr>
            </w:pPr>
            <w:r w:rsidDel="00000000" w:rsidR="00000000" w:rsidRPr="00000000">
              <w:rPr>
                <w:sz w:val="18"/>
                <w:rtl w:val="0"/>
              </w:rPr>
              <w:t xml:space="preserve">Hero/Villain Presentation/Discussion</w:t>
            </w:r>
          </w:p>
        </w:tc>
        <w:tc>
          <w:tcPr>
            <w:tcMar>
              <w:top w:w="100.0" w:type="dxa"/>
              <w:left w:w="100.0" w:type="dxa"/>
              <w:bottom w:w="100.0" w:type="dxa"/>
              <w:right w:w="100.0" w:type="dxa"/>
            </w:tcMar>
          </w:tcPr>
          <w:p w:rsidR="00000000" w:rsidDel="00000000" w:rsidP="00000000" w:rsidRDefault="00000000" w:rsidRPr="00000000">
            <w:pPr>
              <w:numPr>
                <w:ilvl w:val="0"/>
                <w:numId w:val="14"/>
              </w:numPr>
              <w:ind w:left="720" w:hanging="360"/>
              <w:contextualSpacing w:val="1"/>
              <w:rPr>
                <w:sz w:val="18"/>
              </w:rPr>
            </w:pPr>
            <w:r w:rsidDel="00000000" w:rsidR="00000000" w:rsidRPr="00000000">
              <w:rPr>
                <w:sz w:val="18"/>
                <w:rtl w:val="0"/>
              </w:rPr>
              <w:t xml:space="preserve">Complete Socratic Seminar self-evaluation rubric</w:t>
            </w:r>
          </w:p>
          <w:p w:rsidR="00000000" w:rsidDel="00000000" w:rsidP="00000000" w:rsidRDefault="00000000" w:rsidRPr="00000000">
            <w:pPr>
              <w:numPr>
                <w:ilvl w:val="0"/>
                <w:numId w:val="14"/>
              </w:numPr>
              <w:ind w:left="720" w:hanging="360"/>
              <w:contextualSpacing w:val="1"/>
              <w:rPr>
                <w:sz w:val="18"/>
                <w:u w:val="none"/>
              </w:rPr>
            </w:pPr>
            <w:r w:rsidDel="00000000" w:rsidR="00000000" w:rsidRPr="00000000">
              <w:rPr>
                <w:sz w:val="18"/>
                <w:rtl w:val="0"/>
              </w:rPr>
              <w:t xml:space="preserve">Type up interview questions and add them to your DP “Fahrenheit 451” page</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Family/Friend Interview Questions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Directions: In the futuristic world of Fahrenheit 451, people don’t talk to each other about anything meaningful. Throughout our reading, we will engage in meaningful conversations with the people in our lives through a series of questions. Write your family or friend’s responses below.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Wednesday 4/22: Happiness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Family Member’s Name: ____________________________</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Are you happy and content with your life as it is right now? Why or why not? What would you change?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What makes you most happy in the world? What about that makes you happy?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Thursday 4/23: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Family Member’s Name: ____________________________</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What pieces of technology do you use every day? What do you use them for?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Do you think those pieces of technology are making your life better or worse? Why?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rtl w:val="0"/>
        </w:rPr>
        <w:t xml:space="preserve">Five Elements of a Story (pg 1-7)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Plot (2 points):</w:t>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What has taken place so far? Write two to three sentences on what has occurred so far in the novel.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Character (2 points):</w:t>
      </w:r>
    </w:p>
    <w:p w:rsidR="00000000" w:rsidDel="00000000" w:rsidP="00000000" w:rsidRDefault="00000000" w:rsidRPr="00000000">
      <w:pPr>
        <w:numPr>
          <w:ilvl w:val="0"/>
          <w:numId w:val="3"/>
        </w:numPr>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Who are the characters? How would you describe each character’s personality so far?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Conflict (2 points):</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What do you think the conflict of the story will be? Make an educated guess. Use one quote to support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Theme (2 points):</w:t>
      </w:r>
    </w:p>
    <w:p w:rsidR="00000000" w:rsidDel="00000000" w:rsidP="00000000" w:rsidRDefault="00000000" w:rsidRPr="00000000">
      <w:pPr>
        <w:numPr>
          <w:ilvl w:val="0"/>
          <w:numId w:val="9"/>
        </w:numPr>
        <w:ind w:left="144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What do you think the lesson of this book is going to be? Why? Use one quote to support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Setting (2 points):</w:t>
      </w:r>
    </w:p>
    <w:p w:rsidR="00000000" w:rsidDel="00000000" w:rsidP="00000000" w:rsidRDefault="00000000" w:rsidRPr="00000000">
      <w:pPr>
        <w:numPr>
          <w:ilvl w:val="0"/>
          <w:numId w:val="8"/>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 does the story take place? How is this world different from our world today? Use one quote to support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rtl w:val="0"/>
        </w:rPr>
        <w:t xml:space="preserve">Five Elements of a Story (pg 8-18)</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Plot (2 points):</w:t>
      </w:r>
    </w:p>
    <w:p w:rsidR="00000000" w:rsidDel="00000000" w:rsidP="00000000" w:rsidRDefault="00000000" w:rsidRPr="00000000">
      <w:pPr>
        <w:numPr>
          <w:ilvl w:val="0"/>
          <w:numId w:val="7"/>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has taken place so far? Write two to three sentences on what has occurred in today’s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Character (2 points):</w:t>
      </w:r>
    </w:p>
    <w:p w:rsidR="00000000" w:rsidDel="00000000" w:rsidP="00000000" w:rsidRDefault="00000000" w:rsidRPr="00000000">
      <w:pPr>
        <w:numPr>
          <w:ilvl w:val="0"/>
          <w:numId w:val="3"/>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have you learned about ONE of the characters’ personalities? Use one quote to support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Conflict (2 points):</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do you think the conflict of the story will be? Make an educated guess. Use one quote from today’s reading to support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Theme (2 points):</w:t>
      </w:r>
    </w:p>
    <w:p w:rsidR="00000000" w:rsidDel="00000000" w:rsidP="00000000" w:rsidRDefault="00000000" w:rsidRPr="00000000">
      <w:pPr>
        <w:numPr>
          <w:ilvl w:val="0"/>
          <w:numId w:val="9"/>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do you think the lesson of this book is going to be? Why? Use one quote from today’s reading to support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Setting (2 points):</w:t>
      </w:r>
    </w:p>
    <w:p w:rsidR="00000000" w:rsidDel="00000000" w:rsidP="00000000" w:rsidRDefault="00000000" w:rsidRPr="00000000">
      <w:pPr>
        <w:numPr>
          <w:ilvl w:val="0"/>
          <w:numId w:val="8"/>
        </w:numP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have you learned about the setting? Use one quote to support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rtl w:val="0"/>
        </w:rPr>
        <w:t xml:space="preserve">How to Analyze a Character(s)</w:t>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Setting (3 points):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Where does the story take place? What is this world like?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How is this world different from our world today?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Description: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Appearance: what does the character look like?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Personality: How would you describe the character’s personality?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Protagonist or Antagonist?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Insights: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Thoughts: What are the character’s most important thoughts?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Feelings: What are the characters’ most important feelings?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Development: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Problem/Conflict: What is the character’s problem at the beginning of the story?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Goal: What does the character want to happen by the end of the story?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Outcome: How does the end of the story affect the character?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Statements and Actions: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Statements: What is the most important or memorable thing the character says?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Actions: What is the character’s most important action?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Interactions: How does the character get along with other characters?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My Impressions: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Like: What do you like most about this character?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Dislike: What do you dislike most about this character?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Personal Connection: Who does this character remind you of and why?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Bigger Questions: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How does the setting affect how the character:</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Speaks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Acts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Interacts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Thinks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Feels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What events foreshadow the future?</w:t>
      </w:r>
    </w:p>
    <w:p w:rsidR="00000000" w:rsidDel="00000000" w:rsidP="00000000" w:rsidRDefault="00000000" w:rsidRPr="00000000">
      <w:pPr>
        <w:numPr>
          <w:ilvl w:val="0"/>
          <w:numId w:val="19"/>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How does the setting contribute to this?</w:t>
      </w:r>
    </w:p>
    <w:p w:rsidR="00000000" w:rsidDel="00000000" w:rsidP="00000000" w:rsidRDefault="00000000" w:rsidRPr="00000000">
      <w:pPr>
        <w:numPr>
          <w:ilvl w:val="0"/>
          <w:numId w:val="19"/>
        </w:numPr>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1"/>
          <w:sz w:val="24"/>
          <w:rtl w:val="0"/>
        </w:rPr>
        <w:t xml:space="preserve">How do the character(s) actions contribute to this?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rtl w:val="0"/>
        </w:rPr>
        <w:t xml:space="preserve">In the End:</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rtl w:val="0"/>
        </w:rPr>
        <w:t xml:space="preserve">Is the character Round? Flat? Dynamic? Static?</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b w:val="1"/>
          <w:rtl w:val="0"/>
        </w:rPr>
        <w:t xml:space="preserve">How do you know?</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Four types of characterization:</w:t>
      </w:r>
    </w:p>
    <w:p w:rsidR="00000000" w:rsidDel="00000000" w:rsidP="00000000" w:rsidRDefault="00000000" w:rsidRPr="00000000">
      <w:pPr>
        <w:numPr>
          <w:ilvl w:val="0"/>
          <w:numId w:val="16"/>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Physical description.</w:t>
      </w:r>
    </w:p>
    <w:p w:rsidR="00000000" w:rsidDel="00000000" w:rsidP="00000000" w:rsidRDefault="00000000" w:rsidRPr="00000000">
      <w:pPr>
        <w:numPr>
          <w:ilvl w:val="0"/>
          <w:numId w:val="16"/>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Speech and actions.</w:t>
      </w:r>
    </w:p>
    <w:p w:rsidR="00000000" w:rsidDel="00000000" w:rsidP="00000000" w:rsidRDefault="00000000" w:rsidRPr="00000000">
      <w:pPr>
        <w:numPr>
          <w:ilvl w:val="0"/>
          <w:numId w:val="16"/>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Direct comment from the narrator.</w:t>
      </w:r>
    </w:p>
    <w:p w:rsidR="00000000" w:rsidDel="00000000" w:rsidP="00000000" w:rsidRDefault="00000000" w:rsidRPr="00000000">
      <w:pPr>
        <w:numPr>
          <w:ilvl w:val="0"/>
          <w:numId w:val="16"/>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Speech and actions of other characters.</w:t>
      </w:r>
    </w:p>
    <w:p w:rsidR="00000000" w:rsidDel="00000000" w:rsidP="00000000" w:rsidRDefault="00000000" w:rsidRPr="00000000">
      <w:pPr>
        <w:spacing w:line="288" w:lineRule="auto"/>
        <w:ind w:left="720" w:firstLine="0"/>
        <w:contextualSpacing w:val="0"/>
        <w:jc w:val="both"/>
      </w:pPr>
      <w:r w:rsidDel="00000000" w:rsidR="00000000" w:rsidRPr="00000000">
        <w:rPr>
          <w:rtl w:val="0"/>
        </w:rPr>
      </w:r>
    </w:p>
    <w:p w:rsidR="00000000" w:rsidDel="00000000" w:rsidP="00000000" w:rsidRDefault="00000000" w:rsidRPr="00000000">
      <w:pPr>
        <w:spacing w:line="288" w:lineRule="auto"/>
        <w:ind w:left="720" w:firstLine="0"/>
        <w:contextualSpacing w:val="0"/>
        <w:jc w:val="both"/>
      </w:pPr>
      <w:r w:rsidDel="00000000" w:rsidR="00000000" w:rsidRPr="00000000">
        <w:rPr>
          <w:rFonts w:ascii="Times New Roman" w:cs="Times New Roman" w:eastAsia="Times New Roman" w:hAnsi="Times New Roman"/>
          <w:b w:val="1"/>
          <w:i w:val="1"/>
          <w:highlight w:val="white"/>
          <w:rtl w:val="0"/>
        </w:rPr>
        <w:t xml:space="preserve">Four types of characters:</w:t>
      </w:r>
    </w:p>
    <w:p w:rsidR="00000000" w:rsidDel="00000000" w:rsidP="00000000" w:rsidRDefault="00000000" w:rsidRPr="00000000">
      <w:pPr>
        <w:numPr>
          <w:ilvl w:val="0"/>
          <w:numId w:val="5"/>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Round: A complex and fully developed character.</w:t>
      </w:r>
    </w:p>
    <w:p w:rsidR="00000000" w:rsidDel="00000000" w:rsidP="00000000" w:rsidRDefault="00000000" w:rsidRPr="00000000">
      <w:pPr>
        <w:numPr>
          <w:ilvl w:val="0"/>
          <w:numId w:val="5"/>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Dynamic: A character that develops throughout the story.</w:t>
      </w:r>
    </w:p>
    <w:p w:rsidR="00000000" w:rsidDel="00000000" w:rsidP="00000000" w:rsidRDefault="00000000" w:rsidRPr="00000000">
      <w:pPr>
        <w:numPr>
          <w:ilvl w:val="0"/>
          <w:numId w:val="5"/>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Flat: A character described by one or two traits.</w:t>
      </w:r>
    </w:p>
    <w:p w:rsidR="00000000" w:rsidDel="00000000" w:rsidP="00000000" w:rsidRDefault="00000000" w:rsidRPr="00000000">
      <w:pPr>
        <w:numPr>
          <w:ilvl w:val="0"/>
          <w:numId w:val="5"/>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Static: A character that does not change from the beginning of the story to its end.</w:t>
      </w:r>
    </w:p>
    <w:p w:rsidR="00000000" w:rsidDel="00000000" w:rsidP="00000000" w:rsidRDefault="00000000" w:rsidRPr="00000000">
      <w:pPr>
        <w:spacing w:line="288" w:lineRule="auto"/>
        <w:ind w:left="720" w:firstLine="0"/>
        <w:contextualSpacing w:val="0"/>
        <w:jc w:val="both"/>
      </w:pPr>
      <w:r w:rsidDel="00000000" w:rsidR="00000000" w:rsidRPr="00000000">
        <w:rPr>
          <w:rtl w:val="0"/>
        </w:rPr>
      </w:r>
    </w:p>
    <w:p w:rsidR="00000000" w:rsidDel="00000000" w:rsidP="00000000" w:rsidRDefault="00000000" w:rsidRPr="00000000">
      <w:pPr>
        <w:spacing w:line="288" w:lineRule="auto"/>
        <w:ind w:left="720" w:firstLine="0"/>
        <w:contextualSpacing w:val="0"/>
        <w:jc w:val="both"/>
      </w:pPr>
      <w:r w:rsidDel="00000000" w:rsidR="00000000" w:rsidRPr="00000000">
        <w:rPr>
          <w:rFonts w:ascii="Times New Roman" w:cs="Times New Roman" w:eastAsia="Times New Roman" w:hAnsi="Times New Roman"/>
          <w:b w:val="1"/>
          <w:i w:val="1"/>
          <w:highlight w:val="white"/>
          <w:rtl w:val="0"/>
        </w:rPr>
        <w:t xml:space="preserve">Five ways to analyze characters:</w:t>
      </w:r>
    </w:p>
    <w:p w:rsidR="00000000" w:rsidDel="00000000" w:rsidP="00000000" w:rsidRDefault="00000000" w:rsidRPr="00000000">
      <w:pPr>
        <w:numPr>
          <w:ilvl w:val="0"/>
          <w:numId w:val="13"/>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Motivation: What causes the character to act?</w:t>
      </w:r>
    </w:p>
    <w:p w:rsidR="00000000" w:rsidDel="00000000" w:rsidP="00000000" w:rsidRDefault="00000000" w:rsidRPr="00000000">
      <w:pPr>
        <w:numPr>
          <w:ilvl w:val="0"/>
          <w:numId w:val="13"/>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Behavior: What does the character do?</w:t>
      </w:r>
    </w:p>
    <w:p w:rsidR="00000000" w:rsidDel="00000000" w:rsidP="00000000" w:rsidRDefault="00000000" w:rsidRPr="00000000">
      <w:pPr>
        <w:numPr>
          <w:ilvl w:val="0"/>
          <w:numId w:val="13"/>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Consequences: What results from the character’s behavior?</w:t>
      </w:r>
    </w:p>
    <w:p w:rsidR="00000000" w:rsidDel="00000000" w:rsidP="00000000" w:rsidRDefault="00000000" w:rsidRPr="00000000">
      <w:pPr>
        <w:numPr>
          <w:ilvl w:val="0"/>
          <w:numId w:val="13"/>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Responsibility: Is the character held accountable for his/her actions?</w:t>
      </w:r>
    </w:p>
    <w:p w:rsidR="00000000" w:rsidDel="00000000" w:rsidP="00000000" w:rsidRDefault="00000000" w:rsidRPr="00000000">
      <w:pPr>
        <w:numPr>
          <w:ilvl w:val="0"/>
          <w:numId w:val="13"/>
        </w:numPr>
        <w:spacing w:line="264" w:lineRule="auto"/>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Expectations: Are the reader’s expectations fulfilled or challenged? Why is this so?</w:t>
      </w:r>
    </w:p>
    <w:p w:rsidR="00000000" w:rsidDel="00000000" w:rsidP="00000000" w:rsidRDefault="00000000" w:rsidRPr="00000000">
      <w:pPr>
        <w:spacing w:line="288" w:lineRule="auto"/>
        <w:ind w:left="720" w:firstLine="0"/>
        <w:contextualSpacing w:val="0"/>
        <w:jc w:val="both"/>
      </w:pPr>
      <w:r w:rsidDel="00000000" w:rsidR="00000000" w:rsidRPr="00000000">
        <w:rPr>
          <w:rFonts w:ascii="Times New Roman" w:cs="Times New Roman" w:eastAsia="Times New Roman" w:hAnsi="Times New Roman"/>
          <w:b w:val="1"/>
          <w:i w:val="1"/>
          <w:highlight w:val="white"/>
          <w:rtl w:val="0"/>
        </w:rPr>
        <w:t xml:space="preserve">Questions for further analysis:</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shape?</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car?</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weather system?</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an article of clothing?</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book genre?</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music/song?</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sport?</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piece of furniture?</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an element in nature?</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food?</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number?</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 sound?</w:t>
      </w:r>
    </w:p>
    <w:p w:rsidR="00000000" w:rsidDel="00000000" w:rsidP="00000000" w:rsidRDefault="00000000" w:rsidRPr="00000000">
      <w:pPr>
        <w:numPr>
          <w:ilvl w:val="0"/>
          <w:numId w:val="11"/>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If they were an instrument?</w:t>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i w:val="1"/>
          <w:highlight w:val="white"/>
          <w:rtl w:val="0"/>
        </w:rPr>
        <w:t xml:space="preserve"> </w:t>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i w:val="1"/>
          <w:highlight w:val="white"/>
          <w:rtl w:val="0"/>
        </w:rPr>
        <w:t xml:space="preserve">Most Importantly</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pPr>
        <w:numPr>
          <w:ilvl w:val="0"/>
          <w:numId w:val="15"/>
        </w:numPr>
        <w:ind w:left="1440" w:hanging="360"/>
        <w:contextualSpacing w:val="1"/>
        <w:jc w:val="both"/>
        <w:rPr>
          <w:rFonts w:ascii="Times New Roman" w:cs="Times New Roman" w:eastAsia="Times New Roman" w:hAnsi="Times New Roman"/>
          <w:b w:val="1"/>
          <w:sz w:val="24"/>
          <w:highlight w:val="white"/>
        </w:rPr>
      </w:pPr>
      <w:r w:rsidDel="00000000" w:rsidR="00000000" w:rsidRPr="00000000">
        <w:rPr>
          <w:rFonts w:ascii="Times New Roman" w:cs="Times New Roman" w:eastAsia="Times New Roman" w:hAnsi="Times New Roman"/>
          <w:b w:val="1"/>
          <w:sz w:val="24"/>
          <w:highlight w:val="white"/>
          <w:rtl w:val="0"/>
        </w:rPr>
        <w:t xml:space="preserve">What is the author’s purpose in creating this particular character in this particular manner?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sz w:val="28"/>
          <w:rtl w:val="0"/>
        </w:rPr>
        <w:t xml:space="preserve">Character Analysis Graphic Organizer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rtl w:val="0"/>
        </w:rPr>
        <w:t xml:space="preserve">Directions: For each day’s reading, fill out the following table. Write a question from the list above under the Question column. Then, answer the question in the Answer section. In the Answer section, be sure to include one quote from the novel. </w:t>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Tuesday (pg 1-7)</w:t>
      </w:r>
    </w:p>
    <w:tbl>
      <w:tblPr>
        <w:tblStyle w:val="Table2"/>
        <w:bidi w:val="0"/>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Answer (with quote from novel)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Wednesday (pg 8-18)</w:t>
      </w:r>
    </w:p>
    <w:tbl>
      <w:tblPr>
        <w:tblStyle w:val="Table3"/>
        <w:bidi w:val="0"/>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Answer (with quote from novel)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Thursday (pg 18-38)</w:t>
      </w:r>
    </w:p>
    <w:tbl>
      <w:tblPr>
        <w:tblStyle w:val="Table4"/>
        <w:bidi w:val="0"/>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Answer (with quote from novel)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